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86" w:rsidRDefault="0004514E">
      <w:pPr>
        <w:rPr>
          <w:rFonts w:ascii="Times New Roman" w:hAnsi="Times New Roman" w:cs="Times New Roman"/>
          <w:b/>
          <w:sz w:val="24"/>
          <w:szCs w:val="32"/>
        </w:rPr>
      </w:pPr>
      <w:r w:rsidRPr="0004514E">
        <w:rPr>
          <w:rFonts w:ascii="Times New Roman" w:hAnsi="Times New Roman" w:cs="Times New Roman"/>
          <w:b/>
          <w:sz w:val="32"/>
          <w:szCs w:val="32"/>
        </w:rPr>
        <w:t>Molecular Modeling Lab</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24"/>
          <w:szCs w:val="32"/>
        </w:rPr>
        <w:t>Name: ________________________</w:t>
      </w:r>
      <w:r>
        <w:rPr>
          <w:rFonts w:ascii="Times New Roman" w:hAnsi="Times New Roman" w:cs="Times New Roman"/>
          <w:sz w:val="24"/>
          <w:szCs w:val="32"/>
        </w:rPr>
        <w:br/>
      </w:r>
      <w:r>
        <w:rPr>
          <w:rFonts w:ascii="Times New Roman" w:hAnsi="Times New Roman" w:cs="Times New Roman"/>
          <w:sz w:val="24"/>
          <w:szCs w:val="32"/>
        </w:rPr>
        <w:br/>
      </w:r>
      <w:r>
        <w:rPr>
          <w:rFonts w:ascii="Times New Roman" w:hAnsi="Times New Roman" w:cs="Times New Roman"/>
          <w:b/>
          <w:sz w:val="24"/>
          <w:szCs w:val="32"/>
        </w:rPr>
        <w:t>Introduction:</w:t>
      </w:r>
    </w:p>
    <w:p w:rsidR="0004514E" w:rsidRDefault="0004514E" w:rsidP="0004514E">
      <w:pPr>
        <w:ind w:firstLine="720"/>
        <w:rPr>
          <w:rFonts w:ascii="Times New Roman" w:hAnsi="Times New Roman" w:cs="Times New Roman"/>
          <w:sz w:val="24"/>
          <w:szCs w:val="32"/>
        </w:rPr>
      </w:pPr>
      <w:r>
        <w:rPr>
          <w:rFonts w:ascii="Times New Roman" w:hAnsi="Times New Roman" w:cs="Times New Roman"/>
          <w:sz w:val="24"/>
          <w:szCs w:val="32"/>
        </w:rPr>
        <w:t xml:space="preserve">Most of our learning is in two dimensions. We often draw representations of molecules on flat paper. Two-dimensional representations including </w:t>
      </w:r>
      <w:r>
        <w:rPr>
          <w:rFonts w:ascii="Times New Roman" w:hAnsi="Times New Roman" w:cs="Times New Roman"/>
          <w:i/>
          <w:sz w:val="24"/>
          <w:szCs w:val="32"/>
        </w:rPr>
        <w:t>Lewis Dot Structures</w:t>
      </w:r>
      <w:r>
        <w:rPr>
          <w:rFonts w:ascii="Times New Roman" w:hAnsi="Times New Roman" w:cs="Times New Roman"/>
          <w:sz w:val="24"/>
          <w:szCs w:val="32"/>
        </w:rPr>
        <w:t>. In these structures, a single covalent bond is represented by a straight line. Each line shows the sharing of two electrons between two atoms. For example, H</w:t>
      </w:r>
      <w:r>
        <w:rPr>
          <w:rFonts w:ascii="Times New Roman" w:hAnsi="Times New Roman" w:cs="Times New Roman"/>
          <w:sz w:val="24"/>
          <w:szCs w:val="32"/>
          <w:vertAlign w:val="subscript"/>
        </w:rPr>
        <w:t>2</w:t>
      </w:r>
      <w:r>
        <w:rPr>
          <w:rFonts w:ascii="Times New Roman" w:hAnsi="Times New Roman" w:cs="Times New Roman"/>
          <w:sz w:val="24"/>
          <w:szCs w:val="32"/>
        </w:rPr>
        <w:t xml:space="preserve"> would be represented as H—H. Although such models help us understand the structure of molecules, flat models do not give us the three-dimensional view necessary for an accurate picture of most molecules.</w:t>
      </w:r>
    </w:p>
    <w:p w:rsidR="0004514E" w:rsidRDefault="0004514E">
      <w:pPr>
        <w:rPr>
          <w:rFonts w:ascii="Times New Roman" w:hAnsi="Times New Roman" w:cs="Times New Roman"/>
          <w:sz w:val="24"/>
          <w:szCs w:val="32"/>
        </w:rPr>
      </w:pPr>
      <w:r>
        <w:rPr>
          <w:rFonts w:ascii="Times New Roman" w:hAnsi="Times New Roman" w:cs="Times New Roman"/>
          <w:sz w:val="24"/>
          <w:szCs w:val="32"/>
        </w:rPr>
        <w:tab/>
        <w:t>Scientists who describe the structure of molecules often start with molecular modeling kits. Complicated structures like DNA are often shown using three dimensional models. With these models, we can better understand how the atoms of the molecules interact. In this lab, you will be modeling using playdoh and toothpicks to build three dimensional models of covalent molecules to understand their molecular geometry.</w:t>
      </w:r>
    </w:p>
    <w:p w:rsidR="0004514E" w:rsidRDefault="0004514E">
      <w:pPr>
        <w:rPr>
          <w:rFonts w:ascii="Times New Roman" w:hAnsi="Times New Roman" w:cs="Times New Roman"/>
          <w:sz w:val="24"/>
          <w:szCs w:val="32"/>
        </w:rPr>
      </w:pPr>
    </w:p>
    <w:p w:rsidR="0004514E" w:rsidRDefault="0004514E">
      <w:pPr>
        <w:rPr>
          <w:rFonts w:ascii="Times New Roman" w:hAnsi="Times New Roman" w:cs="Times New Roman"/>
          <w:sz w:val="24"/>
          <w:szCs w:val="32"/>
        </w:rPr>
      </w:pPr>
      <w:r>
        <w:rPr>
          <w:rFonts w:ascii="Times New Roman" w:hAnsi="Times New Roman" w:cs="Times New Roman"/>
          <w:b/>
          <w:sz w:val="24"/>
          <w:szCs w:val="32"/>
        </w:rPr>
        <w:t>Procedure:</w:t>
      </w:r>
    </w:p>
    <w:p w:rsidR="0004514E" w:rsidRDefault="00F375C9" w:rsidP="0004514E">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Name the molecules and d</w:t>
      </w:r>
      <w:r w:rsidR="0004514E">
        <w:rPr>
          <w:rFonts w:ascii="Times New Roman" w:hAnsi="Times New Roman" w:cs="Times New Roman"/>
          <w:sz w:val="24"/>
          <w:szCs w:val="32"/>
        </w:rPr>
        <w:t>raw</w:t>
      </w:r>
      <w:r>
        <w:rPr>
          <w:rFonts w:ascii="Times New Roman" w:hAnsi="Times New Roman" w:cs="Times New Roman"/>
          <w:sz w:val="24"/>
          <w:szCs w:val="32"/>
        </w:rPr>
        <w:t xml:space="preserve"> the Lewis Dot Structure of each </w:t>
      </w:r>
      <w:r w:rsidR="0004514E">
        <w:rPr>
          <w:rFonts w:ascii="Times New Roman" w:hAnsi="Times New Roman" w:cs="Times New Roman"/>
          <w:sz w:val="24"/>
          <w:szCs w:val="32"/>
        </w:rPr>
        <w:t xml:space="preserve">in the data table. </w:t>
      </w:r>
    </w:p>
    <w:p w:rsidR="0004514E" w:rsidRDefault="0004514E" w:rsidP="0004514E">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Create the molecule using playdoh and toothpicks.</w:t>
      </w:r>
      <w:r w:rsidR="00F375C9">
        <w:rPr>
          <w:rFonts w:ascii="Times New Roman" w:hAnsi="Times New Roman" w:cs="Times New Roman"/>
          <w:sz w:val="24"/>
          <w:szCs w:val="32"/>
        </w:rPr>
        <w:t xml:space="preserve"> Make sure that it has the correct shape!</w:t>
      </w:r>
    </w:p>
    <w:p w:rsidR="0004514E" w:rsidRDefault="0004514E" w:rsidP="0004514E">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Identify the molecular geometry and bond angle.</w:t>
      </w:r>
    </w:p>
    <w:p w:rsidR="0004514E" w:rsidRDefault="0004514E" w:rsidP="0004514E">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Using your electronegativity chart, identify if the bond is polar or nonpolar.</w:t>
      </w:r>
    </w:p>
    <w:p w:rsidR="00343079" w:rsidRDefault="00343079" w:rsidP="00343079">
      <w:pPr>
        <w:rPr>
          <w:rFonts w:ascii="Times New Roman" w:hAnsi="Times New Roman" w:cs="Times New Roman"/>
          <w:sz w:val="24"/>
          <w:szCs w:val="32"/>
        </w:rPr>
      </w:pPr>
    </w:p>
    <w:p w:rsidR="00343079" w:rsidRDefault="00343079" w:rsidP="00343079">
      <w:pPr>
        <w:rPr>
          <w:rFonts w:ascii="Times New Roman" w:hAnsi="Times New Roman" w:cs="Times New Roman"/>
          <w:b/>
          <w:sz w:val="24"/>
          <w:szCs w:val="32"/>
        </w:rPr>
      </w:pPr>
      <w:r>
        <w:rPr>
          <w:rFonts w:ascii="Times New Roman" w:hAnsi="Times New Roman" w:cs="Times New Roman"/>
          <w:b/>
          <w:sz w:val="24"/>
          <w:szCs w:val="32"/>
        </w:rPr>
        <w:t xml:space="preserve">Data Table: </w:t>
      </w:r>
    </w:p>
    <w:tbl>
      <w:tblPr>
        <w:tblStyle w:val="TableGrid"/>
        <w:tblW w:w="10852" w:type="dxa"/>
        <w:tblLook w:val="04A0" w:firstRow="1" w:lastRow="0" w:firstColumn="1" w:lastColumn="0" w:noHBand="0" w:noVBand="1"/>
      </w:tblPr>
      <w:tblGrid>
        <w:gridCol w:w="1337"/>
        <w:gridCol w:w="1898"/>
        <w:gridCol w:w="2520"/>
        <w:gridCol w:w="2340"/>
        <w:gridCol w:w="1440"/>
        <w:gridCol w:w="1317"/>
      </w:tblGrid>
      <w:tr w:rsidR="00896046" w:rsidTr="00896046">
        <w:trPr>
          <w:trHeight w:val="702"/>
        </w:trPr>
        <w:tc>
          <w:tcPr>
            <w:tcW w:w="1337" w:type="dxa"/>
          </w:tcPr>
          <w:p w:rsidR="00343079" w:rsidRPr="00343079" w:rsidRDefault="00343079" w:rsidP="00343079">
            <w:pPr>
              <w:jc w:val="center"/>
              <w:rPr>
                <w:rFonts w:ascii="Times New Roman" w:hAnsi="Times New Roman" w:cs="Times New Roman"/>
                <w:b/>
                <w:sz w:val="24"/>
                <w:szCs w:val="32"/>
              </w:rPr>
            </w:pPr>
            <w:r w:rsidRPr="00343079">
              <w:rPr>
                <w:rFonts w:ascii="Times New Roman" w:hAnsi="Times New Roman" w:cs="Times New Roman"/>
                <w:b/>
                <w:sz w:val="24"/>
                <w:szCs w:val="32"/>
              </w:rPr>
              <w:t>Formula</w:t>
            </w:r>
          </w:p>
        </w:tc>
        <w:tc>
          <w:tcPr>
            <w:tcW w:w="1898" w:type="dxa"/>
          </w:tcPr>
          <w:p w:rsidR="00343079" w:rsidRPr="00343079" w:rsidRDefault="00343079" w:rsidP="00343079">
            <w:pPr>
              <w:jc w:val="center"/>
              <w:rPr>
                <w:rFonts w:ascii="Times New Roman" w:hAnsi="Times New Roman" w:cs="Times New Roman"/>
                <w:b/>
                <w:sz w:val="24"/>
                <w:szCs w:val="32"/>
              </w:rPr>
            </w:pPr>
            <w:r w:rsidRPr="00343079">
              <w:rPr>
                <w:rFonts w:ascii="Times New Roman" w:hAnsi="Times New Roman" w:cs="Times New Roman"/>
                <w:b/>
                <w:sz w:val="24"/>
                <w:szCs w:val="32"/>
              </w:rPr>
              <w:t>Name of Molecule</w:t>
            </w:r>
          </w:p>
        </w:tc>
        <w:tc>
          <w:tcPr>
            <w:tcW w:w="2520" w:type="dxa"/>
          </w:tcPr>
          <w:p w:rsidR="00343079" w:rsidRPr="00343079" w:rsidRDefault="00343079" w:rsidP="00343079">
            <w:pPr>
              <w:jc w:val="center"/>
              <w:rPr>
                <w:rFonts w:ascii="Times New Roman" w:hAnsi="Times New Roman" w:cs="Times New Roman"/>
                <w:b/>
                <w:sz w:val="24"/>
                <w:szCs w:val="32"/>
              </w:rPr>
            </w:pPr>
            <w:r w:rsidRPr="00343079">
              <w:rPr>
                <w:rFonts w:ascii="Times New Roman" w:hAnsi="Times New Roman" w:cs="Times New Roman"/>
                <w:b/>
                <w:sz w:val="24"/>
                <w:szCs w:val="32"/>
              </w:rPr>
              <w:t>Lewis Dot Structure</w:t>
            </w:r>
          </w:p>
        </w:tc>
        <w:tc>
          <w:tcPr>
            <w:tcW w:w="2340" w:type="dxa"/>
          </w:tcPr>
          <w:p w:rsidR="00343079" w:rsidRPr="00343079" w:rsidRDefault="00343079" w:rsidP="00343079">
            <w:pPr>
              <w:jc w:val="center"/>
              <w:rPr>
                <w:rFonts w:ascii="Times New Roman" w:hAnsi="Times New Roman" w:cs="Times New Roman"/>
                <w:b/>
                <w:sz w:val="24"/>
                <w:szCs w:val="32"/>
              </w:rPr>
            </w:pPr>
            <w:r w:rsidRPr="00343079">
              <w:rPr>
                <w:rFonts w:ascii="Times New Roman" w:hAnsi="Times New Roman" w:cs="Times New Roman"/>
                <w:b/>
                <w:sz w:val="24"/>
                <w:szCs w:val="32"/>
              </w:rPr>
              <w:t>Molecular Geometry</w:t>
            </w:r>
          </w:p>
        </w:tc>
        <w:tc>
          <w:tcPr>
            <w:tcW w:w="1440" w:type="dxa"/>
          </w:tcPr>
          <w:p w:rsidR="00343079" w:rsidRPr="00343079" w:rsidRDefault="00343079" w:rsidP="00343079">
            <w:pPr>
              <w:jc w:val="center"/>
              <w:rPr>
                <w:rFonts w:ascii="Times New Roman" w:hAnsi="Times New Roman" w:cs="Times New Roman"/>
                <w:b/>
                <w:sz w:val="24"/>
                <w:szCs w:val="32"/>
              </w:rPr>
            </w:pPr>
            <w:r w:rsidRPr="00343079">
              <w:rPr>
                <w:rFonts w:ascii="Times New Roman" w:hAnsi="Times New Roman" w:cs="Times New Roman"/>
                <w:b/>
                <w:sz w:val="24"/>
                <w:szCs w:val="32"/>
              </w:rPr>
              <w:t>Bond Angle</w:t>
            </w:r>
          </w:p>
        </w:tc>
        <w:tc>
          <w:tcPr>
            <w:tcW w:w="1317" w:type="dxa"/>
          </w:tcPr>
          <w:p w:rsidR="00343079" w:rsidRPr="00343079" w:rsidRDefault="00343079" w:rsidP="00343079">
            <w:pPr>
              <w:jc w:val="center"/>
              <w:rPr>
                <w:rFonts w:ascii="Times New Roman" w:hAnsi="Times New Roman" w:cs="Times New Roman"/>
                <w:b/>
                <w:sz w:val="24"/>
                <w:szCs w:val="32"/>
              </w:rPr>
            </w:pPr>
            <w:r w:rsidRPr="00343079">
              <w:rPr>
                <w:rFonts w:ascii="Times New Roman" w:hAnsi="Times New Roman" w:cs="Times New Roman"/>
                <w:b/>
                <w:sz w:val="24"/>
                <w:szCs w:val="32"/>
              </w:rPr>
              <w:t>Bond Polarity</w:t>
            </w:r>
          </w:p>
        </w:tc>
      </w:tr>
      <w:tr w:rsidR="00896046" w:rsidTr="00896046">
        <w:trPr>
          <w:trHeight w:val="2065"/>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H</w:t>
            </w:r>
            <w:r>
              <w:rPr>
                <w:rFonts w:ascii="Times New Roman" w:hAnsi="Times New Roman" w:cs="Times New Roman"/>
                <w:sz w:val="24"/>
                <w:szCs w:val="32"/>
                <w:vertAlign w:val="subscript"/>
              </w:rPr>
              <w:t>2</w:t>
            </w:r>
            <w:r>
              <w:rPr>
                <w:rFonts w:ascii="Times New Roman" w:hAnsi="Times New Roman" w:cs="Times New Roman"/>
                <w:sz w:val="24"/>
                <w:szCs w:val="32"/>
              </w:rPr>
              <w:t>O</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896046" w:rsidTr="00896046">
        <w:trPr>
          <w:trHeight w:val="2065"/>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NH</w:t>
            </w:r>
            <w:r>
              <w:rPr>
                <w:rFonts w:ascii="Times New Roman" w:hAnsi="Times New Roman" w:cs="Times New Roman"/>
                <w:sz w:val="24"/>
                <w:szCs w:val="32"/>
                <w:vertAlign w:val="subscript"/>
              </w:rPr>
              <w:t>3</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896046" w:rsidTr="00896046">
        <w:trPr>
          <w:trHeight w:val="2165"/>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CH</w:t>
            </w:r>
            <w:r>
              <w:rPr>
                <w:rFonts w:ascii="Times New Roman" w:hAnsi="Times New Roman" w:cs="Times New Roman"/>
                <w:sz w:val="24"/>
                <w:szCs w:val="32"/>
                <w:vertAlign w:val="subscript"/>
              </w:rPr>
              <w:t>4</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896046" w:rsidTr="00896046">
        <w:trPr>
          <w:trHeight w:val="2065"/>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CO</w:t>
            </w:r>
            <w:r>
              <w:rPr>
                <w:rFonts w:ascii="Times New Roman" w:hAnsi="Times New Roman" w:cs="Times New Roman"/>
                <w:sz w:val="24"/>
                <w:szCs w:val="32"/>
                <w:vertAlign w:val="subscript"/>
              </w:rPr>
              <w:t>2</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896046" w:rsidTr="00896046">
        <w:trPr>
          <w:trHeight w:val="1960"/>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N</w:t>
            </w:r>
            <w:r>
              <w:rPr>
                <w:rFonts w:ascii="Times New Roman" w:hAnsi="Times New Roman" w:cs="Times New Roman"/>
                <w:sz w:val="24"/>
                <w:szCs w:val="32"/>
                <w:vertAlign w:val="subscript"/>
              </w:rPr>
              <w:t>2</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343079" w:rsidTr="00896046">
        <w:trPr>
          <w:trHeight w:val="1960"/>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O</w:t>
            </w:r>
            <w:r>
              <w:rPr>
                <w:rFonts w:ascii="Times New Roman" w:hAnsi="Times New Roman" w:cs="Times New Roman"/>
                <w:sz w:val="24"/>
                <w:szCs w:val="32"/>
                <w:vertAlign w:val="subscript"/>
              </w:rPr>
              <w:t>2</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343079" w:rsidTr="00896046">
        <w:trPr>
          <w:trHeight w:val="1960"/>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HCN</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r>
              <w:rPr>
                <w:rFonts w:ascii="Times New Roman" w:hAnsi="Times New Roman" w:cs="Times New Roman"/>
                <w:sz w:val="24"/>
                <w:szCs w:val="32"/>
              </w:rPr>
              <w:t xml:space="preserve">H—C </w:t>
            </w:r>
          </w:p>
          <w:p w:rsidR="00343079" w:rsidRDefault="00343079" w:rsidP="00343079">
            <w:pPr>
              <w:rPr>
                <w:rFonts w:ascii="Times New Roman" w:hAnsi="Times New Roman" w:cs="Times New Roman"/>
                <w:sz w:val="24"/>
                <w:szCs w:val="32"/>
              </w:rPr>
            </w:pPr>
          </w:p>
          <w:p w:rsidR="00343079" w:rsidRDefault="00343079" w:rsidP="00343079">
            <w:pPr>
              <w:rPr>
                <w:rFonts w:ascii="Times New Roman" w:hAnsi="Times New Roman" w:cs="Times New Roman"/>
                <w:sz w:val="24"/>
                <w:szCs w:val="32"/>
              </w:rPr>
            </w:pPr>
          </w:p>
          <w:p w:rsidR="00343079" w:rsidRDefault="00343079" w:rsidP="00343079">
            <w:pPr>
              <w:rPr>
                <w:rFonts w:ascii="Times New Roman" w:hAnsi="Times New Roman" w:cs="Times New Roman"/>
                <w:sz w:val="24"/>
                <w:szCs w:val="32"/>
              </w:rPr>
            </w:pPr>
            <w:r>
              <w:rPr>
                <w:rFonts w:ascii="Times New Roman" w:hAnsi="Times New Roman" w:cs="Times New Roman"/>
                <w:sz w:val="24"/>
                <w:szCs w:val="32"/>
              </w:rPr>
              <w:t xml:space="preserve">C—N </w:t>
            </w:r>
          </w:p>
        </w:tc>
      </w:tr>
      <w:tr w:rsidR="00343079" w:rsidTr="00896046">
        <w:trPr>
          <w:trHeight w:val="1960"/>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CCl</w:t>
            </w:r>
            <w:r>
              <w:rPr>
                <w:rFonts w:ascii="Times New Roman" w:hAnsi="Times New Roman" w:cs="Times New Roman"/>
                <w:sz w:val="24"/>
                <w:szCs w:val="32"/>
              </w:rPr>
              <w:softHyphen/>
            </w:r>
            <w:r>
              <w:rPr>
                <w:rFonts w:ascii="Times New Roman" w:hAnsi="Times New Roman" w:cs="Times New Roman"/>
                <w:sz w:val="24"/>
                <w:szCs w:val="32"/>
                <w:vertAlign w:val="subscript"/>
              </w:rPr>
              <w:t>4</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tr>
      <w:tr w:rsidR="00343079" w:rsidTr="00896046">
        <w:trPr>
          <w:trHeight w:val="1960"/>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PCl</w:t>
            </w:r>
            <w:r>
              <w:rPr>
                <w:rFonts w:ascii="Times New Roman" w:hAnsi="Times New Roman" w:cs="Times New Roman"/>
                <w:sz w:val="24"/>
                <w:szCs w:val="32"/>
                <w:vertAlign w:val="subscript"/>
              </w:rPr>
              <w:t>3</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p>
        </w:tc>
        <w:bookmarkStart w:id="0" w:name="_GoBack"/>
        <w:bookmarkEnd w:id="0"/>
      </w:tr>
      <w:tr w:rsidR="00343079" w:rsidTr="00896046">
        <w:trPr>
          <w:trHeight w:val="1960"/>
        </w:trPr>
        <w:tc>
          <w:tcPr>
            <w:tcW w:w="1337" w:type="dxa"/>
          </w:tcPr>
          <w:p w:rsidR="00343079" w:rsidRDefault="00343079" w:rsidP="00343079">
            <w:pPr>
              <w:jc w:val="center"/>
              <w:rPr>
                <w:rFonts w:ascii="Times New Roman" w:hAnsi="Times New Roman" w:cs="Times New Roman"/>
                <w:sz w:val="24"/>
                <w:szCs w:val="32"/>
              </w:rPr>
            </w:pPr>
          </w:p>
          <w:p w:rsidR="00343079" w:rsidRDefault="00343079" w:rsidP="00343079">
            <w:pPr>
              <w:jc w:val="center"/>
              <w:rPr>
                <w:rFonts w:ascii="Times New Roman" w:hAnsi="Times New Roman" w:cs="Times New Roman"/>
                <w:sz w:val="24"/>
                <w:szCs w:val="32"/>
              </w:rPr>
            </w:pPr>
          </w:p>
          <w:p w:rsidR="00343079" w:rsidRPr="00343079" w:rsidRDefault="00343079" w:rsidP="00343079">
            <w:pPr>
              <w:jc w:val="center"/>
              <w:rPr>
                <w:rFonts w:ascii="Times New Roman" w:hAnsi="Times New Roman" w:cs="Times New Roman"/>
                <w:sz w:val="24"/>
                <w:szCs w:val="32"/>
              </w:rPr>
            </w:pPr>
            <w:r>
              <w:rPr>
                <w:rFonts w:ascii="Times New Roman" w:hAnsi="Times New Roman" w:cs="Times New Roman"/>
                <w:sz w:val="24"/>
                <w:szCs w:val="32"/>
              </w:rPr>
              <w:t>CH</w:t>
            </w:r>
            <w:r>
              <w:rPr>
                <w:rFonts w:ascii="Times New Roman" w:hAnsi="Times New Roman" w:cs="Times New Roman"/>
                <w:sz w:val="24"/>
                <w:szCs w:val="32"/>
                <w:vertAlign w:val="subscript"/>
              </w:rPr>
              <w:t>2</w:t>
            </w:r>
            <w:r>
              <w:rPr>
                <w:rFonts w:ascii="Times New Roman" w:hAnsi="Times New Roman" w:cs="Times New Roman"/>
                <w:sz w:val="24"/>
                <w:szCs w:val="32"/>
              </w:rPr>
              <w:t>O</w:t>
            </w:r>
          </w:p>
        </w:tc>
        <w:tc>
          <w:tcPr>
            <w:tcW w:w="1898" w:type="dxa"/>
          </w:tcPr>
          <w:p w:rsidR="00343079" w:rsidRDefault="00343079" w:rsidP="00343079">
            <w:pPr>
              <w:rPr>
                <w:rFonts w:ascii="Times New Roman" w:hAnsi="Times New Roman" w:cs="Times New Roman"/>
                <w:sz w:val="24"/>
                <w:szCs w:val="32"/>
              </w:rPr>
            </w:pPr>
          </w:p>
        </w:tc>
        <w:tc>
          <w:tcPr>
            <w:tcW w:w="2520" w:type="dxa"/>
          </w:tcPr>
          <w:p w:rsidR="00343079" w:rsidRDefault="00343079" w:rsidP="00343079">
            <w:pPr>
              <w:rPr>
                <w:rFonts w:ascii="Times New Roman" w:hAnsi="Times New Roman" w:cs="Times New Roman"/>
                <w:sz w:val="24"/>
                <w:szCs w:val="32"/>
              </w:rPr>
            </w:pPr>
          </w:p>
        </w:tc>
        <w:tc>
          <w:tcPr>
            <w:tcW w:w="2340" w:type="dxa"/>
          </w:tcPr>
          <w:p w:rsidR="00343079" w:rsidRDefault="00343079" w:rsidP="00343079">
            <w:pPr>
              <w:rPr>
                <w:rFonts w:ascii="Times New Roman" w:hAnsi="Times New Roman" w:cs="Times New Roman"/>
                <w:sz w:val="24"/>
                <w:szCs w:val="32"/>
              </w:rPr>
            </w:pPr>
          </w:p>
        </w:tc>
        <w:tc>
          <w:tcPr>
            <w:tcW w:w="1440" w:type="dxa"/>
          </w:tcPr>
          <w:p w:rsidR="00343079" w:rsidRDefault="00343079" w:rsidP="00343079">
            <w:pPr>
              <w:rPr>
                <w:rFonts w:ascii="Times New Roman" w:hAnsi="Times New Roman" w:cs="Times New Roman"/>
                <w:sz w:val="24"/>
                <w:szCs w:val="32"/>
              </w:rPr>
            </w:pPr>
          </w:p>
        </w:tc>
        <w:tc>
          <w:tcPr>
            <w:tcW w:w="1317" w:type="dxa"/>
          </w:tcPr>
          <w:p w:rsidR="00343079" w:rsidRDefault="00343079" w:rsidP="00343079">
            <w:pPr>
              <w:rPr>
                <w:rFonts w:ascii="Times New Roman" w:hAnsi="Times New Roman" w:cs="Times New Roman"/>
                <w:sz w:val="24"/>
                <w:szCs w:val="32"/>
              </w:rPr>
            </w:pPr>
            <w:r>
              <w:rPr>
                <w:rFonts w:ascii="Times New Roman" w:hAnsi="Times New Roman" w:cs="Times New Roman"/>
                <w:sz w:val="24"/>
                <w:szCs w:val="32"/>
              </w:rPr>
              <w:t xml:space="preserve">C—O </w:t>
            </w:r>
          </w:p>
          <w:p w:rsidR="00343079" w:rsidRDefault="00343079" w:rsidP="00343079">
            <w:pPr>
              <w:rPr>
                <w:rFonts w:ascii="Times New Roman" w:hAnsi="Times New Roman" w:cs="Times New Roman"/>
                <w:sz w:val="24"/>
                <w:szCs w:val="32"/>
              </w:rPr>
            </w:pPr>
            <w:r>
              <w:rPr>
                <w:rFonts w:ascii="Times New Roman" w:hAnsi="Times New Roman" w:cs="Times New Roman"/>
                <w:sz w:val="24"/>
                <w:szCs w:val="32"/>
              </w:rPr>
              <w:br/>
            </w:r>
          </w:p>
          <w:p w:rsidR="00343079" w:rsidRDefault="00343079" w:rsidP="00343079">
            <w:pPr>
              <w:rPr>
                <w:rFonts w:ascii="Times New Roman" w:hAnsi="Times New Roman" w:cs="Times New Roman"/>
                <w:sz w:val="24"/>
                <w:szCs w:val="32"/>
              </w:rPr>
            </w:pPr>
            <w:r>
              <w:rPr>
                <w:rFonts w:ascii="Times New Roman" w:hAnsi="Times New Roman" w:cs="Times New Roman"/>
                <w:sz w:val="24"/>
                <w:szCs w:val="32"/>
              </w:rPr>
              <w:t xml:space="preserve">C—H </w:t>
            </w:r>
          </w:p>
        </w:tc>
      </w:tr>
    </w:tbl>
    <w:p w:rsidR="00343079" w:rsidRPr="00343079" w:rsidRDefault="00343079" w:rsidP="00343079">
      <w:pPr>
        <w:rPr>
          <w:rFonts w:ascii="Times New Roman" w:hAnsi="Times New Roman" w:cs="Times New Roman"/>
          <w:sz w:val="24"/>
          <w:szCs w:val="32"/>
        </w:rPr>
      </w:pPr>
    </w:p>
    <w:sectPr w:rsidR="00343079" w:rsidRPr="00343079" w:rsidSect="00045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2775B"/>
    <w:multiLevelType w:val="hybridMultilevel"/>
    <w:tmpl w:val="B26E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4E"/>
    <w:rsid w:val="0004514E"/>
    <w:rsid w:val="00343079"/>
    <w:rsid w:val="00402C86"/>
    <w:rsid w:val="00896046"/>
    <w:rsid w:val="00F3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4886-E38A-4832-897F-171B36B8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4E"/>
    <w:pPr>
      <w:ind w:left="720"/>
      <w:contextualSpacing/>
    </w:pPr>
  </w:style>
  <w:style w:type="table" w:styleId="TableGrid">
    <w:name w:val="Table Grid"/>
    <w:basedOn w:val="TableNormal"/>
    <w:uiPriority w:val="39"/>
    <w:rsid w:val="0034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3</cp:revision>
  <dcterms:created xsi:type="dcterms:W3CDTF">2017-03-07T00:55:00Z</dcterms:created>
  <dcterms:modified xsi:type="dcterms:W3CDTF">2017-03-07T01:13:00Z</dcterms:modified>
</cp:coreProperties>
</file>